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rPr>
          <w:sz w:val="26"/>
        </w:rPr>
      </w:pPr>
    </w:p>
    <w:tbl>
      <w:tblPr>
        <w:tblW w:w="0" w:type="auto"/>
        <w:jc w:val="left"/>
        <w:tblInd w:w="12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107"/>
        <w:gridCol w:w="5650"/>
        <w:gridCol w:w="4520"/>
      </w:tblGrid>
      <w:tr>
        <w:trPr>
          <w:trHeight w:val="1156" w:hRule="atLeast"/>
        </w:trPr>
        <w:tc>
          <w:tcPr>
            <w:tcW w:w="4107" w:type="dxa"/>
            <w:shd w:val="clear" w:color="auto" w:fill="D0CECE"/>
          </w:tcPr>
          <w:p>
            <w:pPr>
              <w:pStyle w:val="TableParagraph"/>
              <w:spacing w:before="2"/>
              <w:ind w:left="0"/>
              <w:rPr>
                <w:sz w:val="28"/>
              </w:rPr>
            </w:pPr>
          </w:p>
          <w:p>
            <w:pPr>
              <w:pStyle w:val="TableParagraph"/>
              <w:spacing w:before="1"/>
              <w:ind w:left="1214" w:right="701" w:hanging="485"/>
              <w:rPr>
                <w:b/>
                <w:sz w:val="22"/>
              </w:rPr>
            </w:pPr>
            <w:r>
              <w:rPr>
                <w:b/>
                <w:sz w:val="22"/>
              </w:rPr>
              <w:t>BÖLÜM/PROGRAM STAJ</w:t>
            </w:r>
            <w:r>
              <w:rPr>
                <w:b/>
                <w:spacing w:val="-53"/>
                <w:sz w:val="22"/>
              </w:rPr>
              <w:t> </w:t>
            </w:r>
            <w:r>
              <w:rPr>
                <w:b/>
                <w:sz w:val="22"/>
              </w:rPr>
              <w:t>SORUMLULARI</w:t>
            </w:r>
          </w:p>
        </w:tc>
        <w:tc>
          <w:tcPr>
            <w:tcW w:w="5650" w:type="dxa"/>
            <w:shd w:val="clear" w:color="auto" w:fill="D0CECE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  <w:p>
            <w:pPr>
              <w:pStyle w:val="TableParagraph"/>
              <w:spacing w:before="176"/>
              <w:ind w:left="1473"/>
              <w:rPr>
                <w:b/>
                <w:sz w:val="22"/>
              </w:rPr>
            </w:pPr>
            <w:r>
              <w:rPr>
                <w:b/>
                <w:sz w:val="22"/>
              </w:rPr>
              <w:t>FAKÜLTE/YÜKSEKOKUL</w:t>
            </w:r>
          </w:p>
        </w:tc>
        <w:tc>
          <w:tcPr>
            <w:tcW w:w="4520" w:type="dxa"/>
            <w:shd w:val="clear" w:color="auto" w:fill="D0CECE"/>
          </w:tcPr>
          <w:p>
            <w:pPr>
              <w:pStyle w:val="TableParagraph"/>
              <w:spacing w:before="0"/>
              <w:ind w:left="0"/>
              <w:rPr>
                <w:sz w:val="24"/>
              </w:rPr>
            </w:pPr>
          </w:p>
          <w:p>
            <w:pPr>
              <w:pStyle w:val="TableParagraph"/>
              <w:spacing w:before="176"/>
              <w:ind w:left="1232"/>
              <w:rPr>
                <w:b/>
                <w:sz w:val="22"/>
              </w:rPr>
            </w:pPr>
            <w:r>
              <w:rPr>
                <w:b/>
                <w:sz w:val="22"/>
              </w:rPr>
              <w:t>BÖLÜM/PROGRAM</w:t>
            </w:r>
          </w:p>
        </w:tc>
      </w:tr>
      <w:tr>
        <w:trPr>
          <w:trHeight w:val="618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HAKAN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SERBEST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KİMYA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  <w:tr>
        <w:trPr>
          <w:trHeight w:val="619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SONER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AKSU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MOLEKÜLER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BİYOLOJİ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GENETİK</w:t>
            </w:r>
          </w:p>
        </w:tc>
      </w:tr>
      <w:tr>
        <w:trPr>
          <w:trHeight w:val="621" w:hRule="atLeast"/>
        </w:trPr>
        <w:tc>
          <w:tcPr>
            <w:tcW w:w="4107" w:type="dxa"/>
          </w:tcPr>
          <w:p>
            <w:pPr>
              <w:pStyle w:val="TableParagraph"/>
              <w:spacing w:before="123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MUSTAFA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YILDIRIM</w:t>
            </w:r>
          </w:p>
        </w:tc>
        <w:tc>
          <w:tcPr>
            <w:tcW w:w="5650" w:type="dxa"/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spacing w:before="123"/>
              <w:rPr>
                <w:sz w:val="22"/>
              </w:rPr>
            </w:pPr>
            <w:r>
              <w:rPr>
                <w:sz w:val="22"/>
              </w:rPr>
              <w:t>ENDÜSTRİ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  <w:tr>
        <w:trPr>
          <w:trHeight w:val="618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FURKAN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DÜNDAR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MAKİNE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  <w:tr>
        <w:trPr>
          <w:trHeight w:val="618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LALE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ÖZYILMAZ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MEKATRONİK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  <w:tr>
        <w:trPr>
          <w:trHeight w:val="621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ÖZLEM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GEYLANİ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MİMARLIK</w:t>
            </w:r>
          </w:p>
        </w:tc>
      </w:tr>
      <w:tr>
        <w:trPr>
          <w:trHeight w:val="618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DR.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ÖĞR.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ÜYESİ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NAZLI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TOKATLI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BİLGİSAYAR</w:t>
            </w:r>
            <w:r>
              <w:rPr>
                <w:spacing w:val="-7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  <w:tr>
        <w:trPr>
          <w:trHeight w:val="618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ÖĞR.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GÖR.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CANSU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KARDAŞ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ENDÜSTRİYEL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TASARIM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  <w:tr>
        <w:trPr>
          <w:trHeight w:val="621" w:hRule="atLeast"/>
        </w:trPr>
        <w:tc>
          <w:tcPr>
            <w:tcW w:w="4107" w:type="dxa"/>
          </w:tcPr>
          <w:p>
            <w:pPr>
              <w:pStyle w:val="TableParagraph"/>
              <w:ind w:left="107"/>
              <w:rPr>
                <w:sz w:val="22"/>
              </w:rPr>
            </w:pPr>
            <w:r>
              <w:rPr>
                <w:sz w:val="22"/>
              </w:rPr>
              <w:t>PROF.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DR.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HALİS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ALTUN</w:t>
            </w:r>
          </w:p>
        </w:tc>
        <w:tc>
          <w:tcPr>
            <w:tcW w:w="565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MÜHENDİSLİK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VE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DOĞA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BİLİMLERİ</w:t>
            </w:r>
            <w:r>
              <w:rPr>
                <w:spacing w:val="-6"/>
                <w:sz w:val="22"/>
              </w:rPr>
              <w:t> </w:t>
            </w:r>
            <w:r>
              <w:rPr>
                <w:sz w:val="22"/>
              </w:rPr>
              <w:t>FAKÜLTESİ</w:t>
            </w:r>
          </w:p>
        </w:tc>
        <w:tc>
          <w:tcPr>
            <w:tcW w:w="4520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YAZILIM</w:t>
            </w:r>
            <w:r>
              <w:rPr>
                <w:spacing w:val="-5"/>
                <w:sz w:val="22"/>
              </w:rPr>
              <w:t> </w:t>
            </w:r>
            <w:r>
              <w:rPr>
                <w:sz w:val="22"/>
              </w:rPr>
              <w:t>MÜHENDİSLİĞİ</w:t>
            </w:r>
          </w:p>
        </w:tc>
      </w:tr>
    </w:tbl>
    <w:sectPr>
      <w:type w:val="continuous"/>
      <w:pgSz w:w="16840" w:h="11910" w:orient="landscape"/>
      <w:pgMar w:top="1100" w:bottom="280" w:left="8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tr-TR" w:eastAsia="en-US" w:bidi="ar-SA"/>
    </w:rPr>
  </w:style>
  <w:style w:styleId="Title" w:type="paragraph">
    <w:name w:val="Title"/>
    <w:basedOn w:val="Normal"/>
    <w:uiPriority w:val="1"/>
    <w:qFormat/>
    <w:pPr>
      <w:spacing w:before="0"/>
    </w:pPr>
    <w:rPr>
      <w:rFonts w:ascii="Times New Roman" w:hAnsi="Times New Roman" w:eastAsia="Times New Roman" w:cs="Times New Roman"/>
      <w:lang w:val="tr-TR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tr-TR" w:eastAsia="en-US" w:bidi="ar-SA"/>
    </w:rPr>
  </w:style>
  <w:style w:styleId="TableParagraph" w:type="paragraph">
    <w:name w:val="Table Paragraph"/>
    <w:basedOn w:val="Normal"/>
    <w:uiPriority w:val="1"/>
    <w:qFormat/>
    <w:pPr>
      <w:spacing w:before="121"/>
      <w:ind w:left="108"/>
    </w:pPr>
    <w:rPr>
      <w:rFonts w:ascii="Times New Roman" w:hAnsi="Times New Roman" w:eastAsia="Times New Roman" w:cs="Times New Roman"/>
      <w:lang w:val="tr-TR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Hakan Serbest</dc:creator>
  <dcterms:created xsi:type="dcterms:W3CDTF">2023-09-01T16:04:40Z</dcterms:created>
  <dcterms:modified xsi:type="dcterms:W3CDTF">2023-09-01T16:04:40Z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2023-07-25T00:00:00Z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2023-09-01T00:00:00Z</vt:filetime>
  </property>
</Properties>
</file>